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242b44b2f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LANCELOT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LANCELOT HOLDING AS</w:t>
      </w:r>
    </w:p>
    <w:sectPr>
      <w:headerReference xmlns:r="http://schemas.openxmlformats.org/officeDocument/2006/relationships" w:type="default" r:id="R7c69efd7f7ed45d1"/>
      <w:footerReference xmlns:r="http://schemas.openxmlformats.org/officeDocument/2006/relationships" w:type="default" r:id="R0f8bf736a6f0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LANCELOT HOLDING AS   ·   Org.nr 993 229 865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LANCELOT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9efd7f7ed45d1" /><Relationship Type="http://schemas.openxmlformats.org/officeDocument/2006/relationships/footer" Target="/word/footer1.xml" Id="R0f8bf736a6f047e2" /></Relationships>
</file>