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fabc1ad3e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c2bb8d6ec42a9"/>
      <w:footerReference xmlns:r="http://schemas.openxmlformats.org/officeDocument/2006/relationships" w:type="default" r:id="Rb9ec803fc3a4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HOLDING AS   ·   Org.nr 993 231 045   ·   c/o Martinsen, Ringveien 40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c2bb8d6ec42a9" /><Relationship Type="http://schemas.openxmlformats.org/officeDocument/2006/relationships/footer" Target="/word/footer1.xml" Id="Rb9ec803fc3a44dc3" /></Relationships>
</file>