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8ae08b16fd49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HAGBARTH SCHJØTT AS, org.nr 993 235 113,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HAGBARTH SCHJØTT AS</w:t>
      </w:r>
    </w:p>
    <w:sectPr>
      <w:headerReference xmlns:r="http://schemas.openxmlformats.org/officeDocument/2006/relationships" w:type="default" r:id="Raa5dc0304743490a"/>
      <w:footerReference xmlns:r="http://schemas.openxmlformats.org/officeDocument/2006/relationships" w:type="default" r:id="Race1f15f41194f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HAGBARTH SCHJØTT AS   ·   Org.nr 993 235 113   ·   Stålfjæra 9   ·   0975 OSLO   ·   trestandard@trestandard.no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HAGBARTH SCHJØTT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5dc0304743490a" /><Relationship Type="http://schemas.openxmlformats.org/officeDocument/2006/relationships/footer" Target="/word/footer1.xml" Id="Race1f15f41194fdd" /></Relationships>
</file>