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0b343c35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HAGBARTH SCHJØTT AS.</w:t>
      </w:r>
    </w:p>
    <w:sectPr>
      <w:headerReference xmlns:r="http://schemas.openxmlformats.org/officeDocument/2006/relationships" w:type="default" r:id="Rabb57c792b0c4224"/>
      <w:footerReference xmlns:r="http://schemas.openxmlformats.org/officeDocument/2006/relationships" w:type="default" r:id="Rad1abd0e2bb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57c792b0c4224" /><Relationship Type="http://schemas.openxmlformats.org/officeDocument/2006/relationships/footer" Target="/word/footer1.xml" Id="Rad1abd0e2bb549d7" /></Relationships>
</file>