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f93c218a684a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FASTPRIS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Svelvik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Svelvik,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FASTPRIS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e910e9750c84642"/>
      <w:footerReference xmlns:r="http://schemas.openxmlformats.org/officeDocument/2006/relationships" w:type="default" r:id="R444e6d86da3947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FASTPRIS REGNSKAP AS   ·   Org.nr 993 486 124   ·   Solhellinga 18   ·   3060 SVELVIK   ·   knut@fastpris.no   ·   www.fastpris.no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FASTPRIS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910e9750c84642" /><Relationship Type="http://schemas.openxmlformats.org/officeDocument/2006/relationships/footer" Target="/word/footer1.xml" Id="R444e6d86da39473d" /></Relationships>
</file>