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3ceec4fc014c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Sør-fron,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SMEVIK AS</w:t>
      </w:r>
    </w:p>
    <w:sectPr>
      <w:headerReference xmlns:r="http://schemas.openxmlformats.org/officeDocument/2006/relationships" w:type="default" r:id="R25495fd44f3c4282"/>
      <w:footerReference xmlns:r="http://schemas.openxmlformats.org/officeDocument/2006/relationships" w:type="default" r:id="Rf39b53bc5d3849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SMEVIK AS   ·   Org.nr 993 511 862   ·   Dålåstigen 356   ·   2647 SØR-FRON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495fd44f3c4282" /><Relationship Type="http://schemas.openxmlformats.org/officeDocument/2006/relationships/footer" Target="/word/footer1.xml" Id="Rf39b53bc5d384970" /></Relationships>
</file>