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b08bdf007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RATON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RATON INVEST AS</w:t>
      </w:r>
    </w:p>
    <w:sectPr>
      <w:headerReference xmlns:r="http://schemas.openxmlformats.org/officeDocument/2006/relationships" w:type="default" r:id="R93075f613717471b"/>
      <w:footerReference xmlns:r="http://schemas.openxmlformats.org/officeDocument/2006/relationships" w:type="default" r:id="Rd45336251d04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75f613717471b" /><Relationship Type="http://schemas.openxmlformats.org/officeDocument/2006/relationships/footer" Target="/word/footer1.xml" Id="Rd45336251d04404c" /></Relationships>
</file>