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a72e2a70674f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KKN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KKN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ca6838b90a24716"/>
      <w:footerReference xmlns:r="http://schemas.openxmlformats.org/officeDocument/2006/relationships" w:type="default" r:id="R526e50288c7a45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KKN INVEST AS   ·   Org.nr 993 765 236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KKN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a6838b90a24716" /><Relationship Type="http://schemas.openxmlformats.org/officeDocument/2006/relationships/footer" Target="/word/footer1.xml" Id="R526e50288c7a45d8" /></Relationships>
</file>