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214d52c49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 AS</w:t>
      </w:r>
    </w:p>
    <w:sectPr>
      <w:headerReference xmlns:r="http://schemas.openxmlformats.org/officeDocument/2006/relationships" w:type="default" r:id="Ra61786970a3a44ca"/>
      <w:footerReference xmlns:r="http://schemas.openxmlformats.org/officeDocument/2006/relationships" w:type="default" r:id="Ra5d10ae866d7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 AS   ·   Org.nr 993 765 236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786970a3a44ca" /><Relationship Type="http://schemas.openxmlformats.org/officeDocument/2006/relationships/footer" Target="/word/footer1.xml" Id="Ra5d10ae866d74dea" /></Relationships>
</file>