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ea34d101d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KVINNESLAND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KVINNESLAND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b7ff3aaeed4480"/>
      <w:footerReference xmlns:r="http://schemas.openxmlformats.org/officeDocument/2006/relationships" w:type="default" r:id="R6ce72b46a11d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KVINNESLAND INVEST AS   ·   Org.nr 994 241 079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7ff3aaeed4480" /><Relationship Type="http://schemas.openxmlformats.org/officeDocument/2006/relationships/footer" Target="/word/footer1.xml" Id="R6ce72b46a11d4e42" /></Relationships>
</file>