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8ceb041cb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HARMONIUM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HARMONIUM INVEST AS</w:t>
      </w:r>
    </w:p>
    <w:sectPr>
      <w:headerReference xmlns:r="http://schemas.openxmlformats.org/officeDocument/2006/relationships" w:type="default" r:id="R25421deaafa0422d"/>
      <w:footerReference xmlns:r="http://schemas.openxmlformats.org/officeDocument/2006/relationships" w:type="default" r:id="R3436a72b1c11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HARMONIUM INVEST AS   ·   Org.nr 994 628 623   ·   Øysteins gate 1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HARMONIUM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21deaafa0422d" /><Relationship Type="http://schemas.openxmlformats.org/officeDocument/2006/relationships/footer" Target="/word/footer1.xml" Id="R3436a72b1c1144c9" /></Relationships>
</file>