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0bbe516764a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BFV REGNSKAP AS</w:t>
      </w:r>
    </w:p>
    <w:sectPr>
      <w:headerReference xmlns:r="http://schemas.openxmlformats.org/officeDocument/2006/relationships" w:type="default" r:id="R701ff4150519437e"/>
      <w:footerReference xmlns:r="http://schemas.openxmlformats.org/officeDocument/2006/relationships" w:type="default" r:id="Rf25d04cdcb0d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BFV REGNSKAP AS   ·   Org.nr 994 829 939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BFV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ff4150519437e" /><Relationship Type="http://schemas.openxmlformats.org/officeDocument/2006/relationships/footer" Target="/word/footer1.xml" Id="Rf25d04cdcb0d43b0" /></Relationships>
</file>