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003e13fb7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UNGDOM I OPPDRAG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UNGDOM I OPPDRAG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fde629489a48b9"/>
      <w:footerReference xmlns:r="http://schemas.openxmlformats.org/officeDocument/2006/relationships" w:type="default" r:id="Ra9a2e63fae81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de629489a48b9" /><Relationship Type="http://schemas.openxmlformats.org/officeDocument/2006/relationships/footer" Target="/word/footer1.xml" Id="Ra9a2e63fae814b1a" /></Relationships>
</file>