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2759533ed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UNGDOM I OPPDRAG</w:t>
      </w:r>
    </w:p>
    <w:sectPr>
      <w:headerReference xmlns:r="http://schemas.openxmlformats.org/officeDocument/2006/relationships" w:type="default" r:id="R1a48960fcd914ffb"/>
      <w:footerReference xmlns:r="http://schemas.openxmlformats.org/officeDocument/2006/relationships" w:type="default" r:id="R6e7a1fbaa036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8960fcd914ffb" /><Relationship Type="http://schemas.openxmlformats.org/officeDocument/2006/relationships/footer" Target="/word/footer1.xml" Id="R6e7a1fbaa03648b4" /></Relationships>
</file>