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1a94ef25b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BREDESEN OPSET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BREDESEN OPSET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1cbbc31394ddb"/>
      <w:footerReference xmlns:r="http://schemas.openxmlformats.org/officeDocument/2006/relationships" w:type="default" r:id="Rf9b480ff44ec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REGNSKAP AS   ·   Org.nr 994 906 097   ·   Bruksvegen 19   ·   2260 KIRKENÆR   ·   Tlf. 62 94 94 00   ·   gunn@bredesenopset.no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1cbbc31394ddb" /><Relationship Type="http://schemas.openxmlformats.org/officeDocument/2006/relationships/footer" Target="/word/footer1.xml" Id="Rf9b480ff44ec4408" /></Relationships>
</file>