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77576a24d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2 AS</w:t>
      </w:r>
    </w:p>
    <w:sectPr>
      <w:headerReference xmlns:r="http://schemas.openxmlformats.org/officeDocument/2006/relationships" w:type="default" r:id="Ra6064efae7af4cd7"/>
      <w:footerReference xmlns:r="http://schemas.openxmlformats.org/officeDocument/2006/relationships" w:type="default" r:id="R17eb7c388840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64efae7af4cd7" /><Relationship Type="http://schemas.openxmlformats.org/officeDocument/2006/relationships/footer" Target="/word/footer1.xml" Id="R17eb7c3888404298" /></Relationships>
</file>