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a1bbf2f1d84d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Hvam,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LEIF RUNARS AS</w:t>
      </w:r>
    </w:p>
    <w:sectPr>
      <w:headerReference xmlns:r="http://schemas.openxmlformats.org/officeDocument/2006/relationships" w:type="default" r:id="Rdcbb959593b54da8"/>
      <w:footerReference xmlns:r="http://schemas.openxmlformats.org/officeDocument/2006/relationships" w:type="default" r:id="Ra2d6dbd564a24e2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LEIF RUNARS AS   ·   Org.nr 995 863 243   ·   c/o Leif Kenneth Lindhart, Vekta 23   ·   2165 HVAM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LEIF RUNARS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bb959593b54da8" /><Relationship Type="http://schemas.openxmlformats.org/officeDocument/2006/relationships/footer" Target="/word/footer1.xml" Id="Ra2d6dbd564a24e24" /></Relationships>
</file>