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ead6072c64b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 REGNSKAP AS</w:t>
      </w:r>
    </w:p>
    <w:sectPr>
      <w:headerReference xmlns:r="http://schemas.openxmlformats.org/officeDocument/2006/relationships" w:type="default" r:id="R6ccb59ebbdce4daf"/>
      <w:footerReference xmlns:r="http://schemas.openxmlformats.org/officeDocument/2006/relationships" w:type="default" r:id="R5a56ea30e360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REGNSKAP AS   ·   Org.nr 995 900 238   ·   Torgveien 10   ·   1400 SKI   ·   Tlf. 64 87 47 22   ·   sonja@fraregnskap.no   ·   www.fraregnskap.no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b59ebbdce4daf" /><Relationship Type="http://schemas.openxmlformats.org/officeDocument/2006/relationships/footer" Target="/word/footer1.xml" Id="R5a56ea30e3604744" /></Relationships>
</file>