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54cdbc335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KENNETH SENLAND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KENNETH SENLAND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b7c043cf94591"/>
      <w:footerReference xmlns:r="http://schemas.openxmlformats.org/officeDocument/2006/relationships" w:type="default" r:id="R1a14182ead96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KENNETH SENLAND   ·   Org.nr 995 982 226   ·   Welhavens vei 19   ·   4319 SANDNES   ·   kenneth.senland@lyse.net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KENNETH SENLAND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b7c043cf94591" /><Relationship Type="http://schemas.openxmlformats.org/officeDocument/2006/relationships/footer" Target="/word/footer1.xml" Id="R1a14182ead964990" /></Relationships>
</file>