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f95d112e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CONSULT AS</w:t>
      </w:r>
    </w:p>
    <w:sectPr>
      <w:headerReference xmlns:r="http://schemas.openxmlformats.org/officeDocument/2006/relationships" w:type="default" r:id="R6966a98eacb147d6"/>
      <w:footerReference xmlns:r="http://schemas.openxmlformats.org/officeDocument/2006/relationships" w:type="default" r:id="R891f5a876c50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CONSULT AS   ·   Org.nr 996 078 892   ·   Sjøgata 5   ·   9300 FINNSNES   ·   Tlf. 77 84 16 85   ·   post@ka-regnskap.no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6a98eacb147d6" /><Relationship Type="http://schemas.openxmlformats.org/officeDocument/2006/relationships/footer" Target="/word/footer1.xml" Id="R891f5a876c504850" /></Relationships>
</file>