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02c2c883e48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JESH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JESH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18edb015d8404a"/>
      <w:footerReference xmlns:r="http://schemas.openxmlformats.org/officeDocument/2006/relationships" w:type="default" r:id="R62a31c7a43bc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JESH INVEST AS   ·   Org.nr 996 341 224   ·   v/Janne Heggtveit, Sam Eydes gate 284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8edb015d8404a" /><Relationship Type="http://schemas.openxmlformats.org/officeDocument/2006/relationships/footer" Target="/word/footer1.xml" Id="R62a31c7a43bc4ec9" /></Relationships>
</file>