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cbbf69ce849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Rjukan,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JESH INVEST AS</w:t>
      </w:r>
    </w:p>
    <w:sectPr>
      <w:headerReference xmlns:r="http://schemas.openxmlformats.org/officeDocument/2006/relationships" w:type="default" r:id="Rd38692a7f88f41fd"/>
      <w:footerReference xmlns:r="http://schemas.openxmlformats.org/officeDocument/2006/relationships" w:type="default" r:id="Rc5cec0f2110f45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JESH INVEST AS   ·   Org.nr 996 341 224   ·   v/Janne Heggtveit, Sam Eydes gate 284   ·   3660 RJUKAN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692a7f88f41fd" /><Relationship Type="http://schemas.openxmlformats.org/officeDocument/2006/relationships/footer" Target="/word/footer1.xml" Id="Rc5cec0f2110f45e0" /></Relationships>
</file>