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aa8dadaa324c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MGI REGNSKAP AS</w:t>
      </w:r>
    </w:p>
    <w:sectPr>
      <w:headerReference xmlns:r="http://schemas.openxmlformats.org/officeDocument/2006/relationships" w:type="default" r:id="R76661d2134064607"/>
      <w:footerReference xmlns:r="http://schemas.openxmlformats.org/officeDocument/2006/relationships" w:type="default" r:id="R1873fe8b4d9e49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MGI REGNSKAP AS   ·   Org.nr 996 413 764   ·   Torvveien 1   ·   1383 ASKER   ·   Tlf. 40 00 36 80   ·   mgi@mgi.no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661d2134064607" /><Relationship Type="http://schemas.openxmlformats.org/officeDocument/2006/relationships/footer" Target="/word/footer1.xml" Id="R1873fe8b4d9e4942" /></Relationships>
</file>