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85159ad7c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MARINESENTER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MARINESENTER AS</w:t>
      </w:r>
    </w:p>
    <w:sectPr>
      <w:headerReference xmlns:r="http://schemas.openxmlformats.org/officeDocument/2006/relationships" w:type="default" r:id="Rd3d6fbc22c2a418f"/>
      <w:footerReference xmlns:r="http://schemas.openxmlformats.org/officeDocument/2006/relationships" w:type="default" r:id="R163c68d8c34f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6fbc22c2a418f" /><Relationship Type="http://schemas.openxmlformats.org/officeDocument/2006/relationships/footer" Target="/word/footer1.xml" Id="R163c68d8c34f4008" /></Relationships>
</file>