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1ed33c8c4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285a0f5144dad"/>
      <w:footerReference xmlns:r="http://schemas.openxmlformats.org/officeDocument/2006/relationships" w:type="default" r:id="Rac16179e1baf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85a0f5144dad" /><Relationship Type="http://schemas.openxmlformats.org/officeDocument/2006/relationships/footer" Target="/word/footer1.xml" Id="Rac16179e1baf42ae" /></Relationships>
</file>