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f9610367974b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 INVEST AS</w:t>
      </w:r>
    </w:p>
    <w:sectPr>
      <w:headerReference xmlns:r="http://schemas.openxmlformats.org/officeDocument/2006/relationships" w:type="default" r:id="R8cad55504fd548bb"/>
      <w:footerReference xmlns:r="http://schemas.openxmlformats.org/officeDocument/2006/relationships" w:type="default" r:id="R16228a576223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 INVEST AS   ·   Org.nr 997 201 078   ·   c/o Eivind Gundersen, Gopledalsveien 7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d55504fd548bb" /><Relationship Type="http://schemas.openxmlformats.org/officeDocument/2006/relationships/footer" Target="/word/footer1.xml" Id="R16228a5762234f4c" /></Relationships>
</file>