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3c7ae5f0fa41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EG INVEST AS, org.nr 997 201 078,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 INVEST AS</w:t>
      </w:r>
    </w:p>
    <w:sectPr>
      <w:headerReference xmlns:r="http://schemas.openxmlformats.org/officeDocument/2006/relationships" w:type="default" r:id="R7a00c107e3e04d13"/>
      <w:footerReference xmlns:r="http://schemas.openxmlformats.org/officeDocument/2006/relationships" w:type="default" r:id="R2434a8bfcb6b48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 INVEST AS   ·   Org.nr 997 201 078   ·   c/o Eivind Gundersen, Gopledalsveien 7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00c107e3e04d13" /><Relationship Type="http://schemas.openxmlformats.org/officeDocument/2006/relationships/footer" Target="/word/footer1.xml" Id="R2434a8bfcb6b48a0" /></Relationships>
</file>