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0b290334f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7ed0c8cf8473f"/>
      <w:footerReference xmlns:r="http://schemas.openxmlformats.org/officeDocument/2006/relationships" w:type="default" r:id="R96747cd147b2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GROUP AS   ·   Org.nr 997 210 484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7ed0c8cf8473f" /><Relationship Type="http://schemas.openxmlformats.org/officeDocument/2006/relationships/footer" Target="/word/footer1.xml" Id="R96747cd147b24686" /></Relationships>
</file>