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757dc992a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SPESIALFOND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SPESIALFOND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c39f2ecfd47a8"/>
      <w:footerReference xmlns:r="http://schemas.openxmlformats.org/officeDocument/2006/relationships" w:type="default" r:id="Rf275ecc612bb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c39f2ecfd47a8" /><Relationship Type="http://schemas.openxmlformats.org/officeDocument/2006/relationships/footer" Target="/word/footer1.xml" Id="Rf275ecc612bb4aa9" /></Relationships>
</file>