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1ba153d51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SPESIALFOND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b21fd2220f34407c"/>
      <w:footerReference xmlns:r="http://schemas.openxmlformats.org/officeDocument/2006/relationships" w:type="default" r:id="R14d0ecc19505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fd2220f34407c" /><Relationship Type="http://schemas.openxmlformats.org/officeDocument/2006/relationships/footer" Target="/word/footer1.xml" Id="R14d0ecc195054aee" /></Relationships>
</file>