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0fd21f245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aed2fd1a248ee"/>
      <w:footerReference xmlns:r="http://schemas.openxmlformats.org/officeDocument/2006/relationships" w:type="default" r:id="Rd6d6faec5194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NERO CAPITAL AS   ·   Org.nr 997 603 222   ·   C. A. Pihls gate 2A   ·   0273 OSLO   ·   anthea_christina@hotmail.com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aed2fd1a248ee" /><Relationship Type="http://schemas.openxmlformats.org/officeDocument/2006/relationships/footer" Target="/word/footer1.xml" Id="Rd6d6faec51944b92" /></Relationships>
</file>