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f7eec0749141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EAAH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EAAH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665ff8a355446f"/>
      <w:footerReference xmlns:r="http://schemas.openxmlformats.org/officeDocument/2006/relationships" w:type="default" r:id="Rd07adcc940af4a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EAAH INVEST AS   ·   Org.nr 997 675 762   ·   Bedriftsveien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EAAH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665ff8a355446f" /><Relationship Type="http://schemas.openxmlformats.org/officeDocument/2006/relationships/footer" Target="/word/footer1.xml" Id="Rd07adcc940af4a59" /></Relationships>
</file>