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69bdb103c4a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 INVEST AS</w:t>
      </w:r>
    </w:p>
    <w:sectPr>
      <w:headerReference xmlns:r="http://schemas.openxmlformats.org/officeDocument/2006/relationships" w:type="default" r:id="Re3476aac897640bf"/>
      <w:footerReference xmlns:r="http://schemas.openxmlformats.org/officeDocument/2006/relationships" w:type="default" r:id="R2ce8d344b38e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76aac897640bf" /><Relationship Type="http://schemas.openxmlformats.org/officeDocument/2006/relationships/footer" Target="/word/footer1.xml" Id="R2ce8d344b38e44ee" /></Relationships>
</file>