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f6cbb53c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8b94a7411429e"/>
      <w:footerReference xmlns:r="http://schemas.openxmlformats.org/officeDocument/2006/relationships" w:type="default" r:id="R394e0ae9529d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AHW INVEST AS   ·   Org.nr 997 727 320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b94a7411429e" /><Relationship Type="http://schemas.openxmlformats.org/officeDocument/2006/relationships/footer" Target="/word/footer1.xml" Id="R394e0ae9529d4d84" /></Relationships>
</file>