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6b2ec3089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AHW INVEST AS</w:t>
      </w:r>
    </w:p>
    <w:sectPr>
      <w:headerReference xmlns:r="http://schemas.openxmlformats.org/officeDocument/2006/relationships" w:type="default" r:id="R5568068dc3d14d9f"/>
      <w:footerReference xmlns:r="http://schemas.openxmlformats.org/officeDocument/2006/relationships" w:type="default" r:id="R54b09aee3ee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AHW INVEST AS   ·   Org.nr 997 727 320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8068dc3d14d9f" /><Relationship Type="http://schemas.openxmlformats.org/officeDocument/2006/relationships/footer" Target="/word/footer1.xml" Id="R54b09aee3eea4ee2" /></Relationships>
</file>