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2904e4fb0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bb70ef4e94fa5"/>
      <w:footerReference xmlns:r="http://schemas.openxmlformats.org/officeDocument/2006/relationships" w:type="default" r:id="Rc8b9e58f2d05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PAVIN AS   ·   Org.nr 997 742 230   ·   c/o Pål Asbjørn Vindegg, Lokalveien 84   ·   1626 MANSTAD   ·   pal@vindegg.com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bb70ef4e94fa5" /><Relationship Type="http://schemas.openxmlformats.org/officeDocument/2006/relationships/footer" Target="/word/footer1.xml" Id="Rc8b9e58f2d054a3d" /></Relationships>
</file>