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4bce768e2d449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Tysnes,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SJURDAGARDEN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SJURDAGARDEN AS</w:t>
      </w:r>
    </w:p>
    <w:sectPr>
      <w:headerReference xmlns:r="http://schemas.openxmlformats.org/officeDocument/2006/relationships" w:type="default" r:id="R49d3f38edf014a36"/>
      <w:footerReference xmlns:r="http://schemas.openxmlformats.org/officeDocument/2006/relationships" w:type="default" r:id="Reee56eeae40e4e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SJURDAGARDEN AS   ·   Org.nr 998 335 116   ·   Sjurdagarden, Tysnesvegen 95   ·   5680 TYSNES   ·   borge@vagen.no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SJURDAGARDEN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d3f38edf014a36" /><Relationship Type="http://schemas.openxmlformats.org/officeDocument/2006/relationships/footer" Target="/word/footer1.xml" Id="Reee56eeae40e4e6b" /></Relationships>
</file>