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c4afd71e246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BERRAY INVEST AS</w:t>
      </w:r>
    </w:p>
    <w:sectPr>
      <w:headerReference xmlns:r="http://schemas.openxmlformats.org/officeDocument/2006/relationships" w:type="default" r:id="R953205a49c9d420d"/>
      <w:footerReference xmlns:r="http://schemas.openxmlformats.org/officeDocument/2006/relationships" w:type="default" r:id="R9d88696a0a0f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BERRAY INVEST AS   ·   Org.nr 998 450 187   ·   Steingardsgrinda 11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BERRAY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205a49c9d420d" /><Relationship Type="http://schemas.openxmlformats.org/officeDocument/2006/relationships/footer" Target="/word/footer1.xml" Id="R9d88696a0a0f467f" /></Relationships>
</file>