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a2d4015019403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SV SKOGSTRANSPORT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Braskereidfoss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Braskereidfoss,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SV SKOGSTRANSPORT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96f429d26aa4d4f"/>
      <w:footerReference xmlns:r="http://schemas.openxmlformats.org/officeDocument/2006/relationships" w:type="default" r:id="R5a865c49d26e49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 SKOGSTRANSPORT AS   ·   Org.nr 998 542 820   ·   2435 BRASKEREIDFOSS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 SKOGSTRANSPORT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6f429d26aa4d4f" /><Relationship Type="http://schemas.openxmlformats.org/officeDocument/2006/relationships/footer" Target="/word/footer1.xml" Id="R5a865c49d26e493b" /></Relationships>
</file>