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03937a83c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HAVELAND MARKISE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MARKISE AS</w:t>
      </w:r>
    </w:p>
    <w:sectPr>
      <w:headerReference xmlns:r="http://schemas.openxmlformats.org/officeDocument/2006/relationships" w:type="default" r:id="R675cf78bcacd457e"/>
      <w:footerReference xmlns:r="http://schemas.openxmlformats.org/officeDocument/2006/relationships" w:type="default" r:id="R6319c2fbc65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MARKISE AS   ·   Org.nr 998 678 757   ·   Øvre Fredlundveien 21C   ·   5073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MARKISE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cf78bcacd457e" /><Relationship Type="http://schemas.openxmlformats.org/officeDocument/2006/relationships/footer" Target="/word/footer1.xml" Id="R6319c2fbc6544286" /></Relationships>
</file>