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f812dcd27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AS</w:t>
      </w:r>
    </w:p>
    <w:sectPr>
      <w:headerReference xmlns:r="http://schemas.openxmlformats.org/officeDocument/2006/relationships" w:type="default" r:id="R1ee0aa8dec7e4a0b"/>
      <w:footerReference xmlns:r="http://schemas.openxmlformats.org/officeDocument/2006/relationships" w:type="default" r:id="Rf2341b02f910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AS   ·   Org.nr 999 108 539   ·   c/o  Austad, Sørkedalsveien 289B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0aa8dec7e4a0b" /><Relationship Type="http://schemas.openxmlformats.org/officeDocument/2006/relationships/footer" Target="/word/footer1.xml" Id="Rf2341b02f9104f5d" /></Relationships>
</file>