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02ff0255d34e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AUSTAD AS</w:t>
      </w:r>
    </w:p>
    <w:sectPr>
      <w:headerReference xmlns:r="http://schemas.openxmlformats.org/officeDocument/2006/relationships" w:type="default" r:id="R0c3a615825504021"/>
      <w:footerReference xmlns:r="http://schemas.openxmlformats.org/officeDocument/2006/relationships" w:type="default" r:id="Rb822ce1778764b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AUSTAD AS   ·   Org.nr 999 108 539   ·   c/o  Austad, Sørkedalsveien 289B   ·   0754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3a615825504021" /><Relationship Type="http://schemas.openxmlformats.org/officeDocument/2006/relationships/footer" Target="/word/footer1.xml" Id="Rb822ce1778764bee" /></Relationships>
</file>