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8bdc594a249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VARAL INVEST AS</w:t>
      </w:r>
    </w:p>
    <w:sectPr>
      <w:headerReference xmlns:r="http://schemas.openxmlformats.org/officeDocument/2006/relationships" w:type="default" r:id="R35414340a9124ef3"/>
      <w:footerReference xmlns:r="http://schemas.openxmlformats.org/officeDocument/2006/relationships" w:type="default" r:id="Rbeb12b1eb9c6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VARAL INVEST AS   ·   Org.nr 999 214 800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414340a9124ef3" /><Relationship Type="http://schemas.openxmlformats.org/officeDocument/2006/relationships/footer" Target="/word/footer1.xml" Id="Rbeb12b1eb9c645ba" /></Relationships>
</file>