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46f1141bdf47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VARJUL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VARJUL INVEST AS</w:t>
      </w:r>
    </w:p>
    <w:sectPr>
      <w:headerReference xmlns:r="http://schemas.openxmlformats.org/officeDocument/2006/relationships" w:type="default" r:id="Rd89df05e23bc4157"/>
      <w:footerReference xmlns:r="http://schemas.openxmlformats.org/officeDocument/2006/relationships" w:type="default" r:id="Rabc3d128bc584f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VARJUL INVEST AS   ·   Org.nr 999 214 835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VARJUL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9df05e23bc4157" /><Relationship Type="http://schemas.openxmlformats.org/officeDocument/2006/relationships/footer" Target="/word/footer1.xml" Id="Rabc3d128bc584fa8" /></Relationships>
</file>