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3af62eca54c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Breistein,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ELIMAR INVEST AS</w:t>
      </w:r>
    </w:p>
    <w:sectPr>
      <w:headerReference xmlns:r="http://schemas.openxmlformats.org/officeDocument/2006/relationships" w:type="default" r:id="R4d2e0a9e60124266"/>
      <w:footerReference xmlns:r="http://schemas.openxmlformats.org/officeDocument/2006/relationships" w:type="default" r:id="Rc016365590d54c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ELIMAR INVEST AS   ·   Org.nr 999 235 417   ·   Breisteinvegen 182B   ·   5111 BREISTEIN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ELIMAR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e0a9e60124266" /><Relationship Type="http://schemas.openxmlformats.org/officeDocument/2006/relationships/footer" Target="/word/footer1.xml" Id="Rc016365590d54c7c" /></Relationships>
</file>