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b250db77f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HAMMERS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880d38fbe2664e22"/>
      <w:footerReference xmlns:r="http://schemas.openxmlformats.org/officeDocument/2006/relationships" w:type="default" r:id="R170c70657f6e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d38fbe2664e22" /><Relationship Type="http://schemas.openxmlformats.org/officeDocument/2006/relationships/footer" Target="/word/footer1.xml" Id="R170c70657f6e49cf" /></Relationships>
</file>