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33a65f26e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SOLBJØRHAUGEN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SOLBJØRHAUGEN AS</w:t>
      </w:r>
    </w:p>
    <w:sectPr>
      <w:headerReference xmlns:r="http://schemas.openxmlformats.org/officeDocument/2006/relationships" w:type="default" r:id="Rbfe8ae7015e04cb3"/>
      <w:footerReference xmlns:r="http://schemas.openxmlformats.org/officeDocument/2006/relationships" w:type="default" r:id="Recb74a7a4282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8ae7015e04cb3" /><Relationship Type="http://schemas.openxmlformats.org/officeDocument/2006/relationships/footer" Target="/word/footer1.xml" Id="Recb74a7a42824983" /></Relationships>
</file>