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424455b52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d7027b7964701"/>
      <w:footerReference xmlns:r="http://schemas.openxmlformats.org/officeDocument/2006/relationships" w:type="default" r:id="Rf856ee701ca8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INVEST AS   ·   Org.nr 999 591 132   ·   c/o Eco Finans Fredrikstad AS, Stabburveien 7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d7027b7964701" /><Relationship Type="http://schemas.openxmlformats.org/officeDocument/2006/relationships/footer" Target="/word/footer1.xml" Id="Rf856ee701ca84368" /></Relationships>
</file>