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df9e0f997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Kongshavn,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LASSESEN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LASSESEN HOLDING AS</w:t>
      </w:r>
    </w:p>
    <w:sectPr>
      <w:headerReference xmlns:r="http://schemas.openxmlformats.org/officeDocument/2006/relationships" w:type="default" r:id="R3041d1fcc0ec4a54"/>
      <w:footerReference xmlns:r="http://schemas.openxmlformats.org/officeDocument/2006/relationships" w:type="default" r:id="R6bb973823e42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1d1fcc0ec4a54" /><Relationship Type="http://schemas.openxmlformats.org/officeDocument/2006/relationships/footer" Target="/word/footer1.xml" Id="R6bb973823e424c87" /></Relationships>
</file>